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452AA" w:rsidTr="003224C1">
        <w:tc>
          <w:tcPr>
            <w:tcW w:w="14786" w:type="dxa"/>
            <w:gridSpan w:val="4"/>
          </w:tcPr>
          <w:p w:rsidR="00F452AA" w:rsidRDefault="00F452AA"/>
          <w:p w:rsidR="00F452AA" w:rsidRDefault="00F452AA" w:rsidP="00F452AA">
            <w:r>
              <w:t>Название практики</w:t>
            </w:r>
            <w:r w:rsidR="007434B6">
              <w:t>: Добавление ценности на приеме врачом поликлиники</w:t>
            </w:r>
          </w:p>
          <w:p w:rsidR="00F452AA" w:rsidRDefault="00F452AA"/>
          <w:p w:rsidR="00F452AA" w:rsidRDefault="00F452AA"/>
        </w:tc>
      </w:tr>
      <w:tr w:rsidR="00F452AA" w:rsidTr="00F452AA">
        <w:tc>
          <w:tcPr>
            <w:tcW w:w="3696" w:type="dxa"/>
          </w:tcPr>
          <w:p w:rsidR="00F452AA" w:rsidRDefault="00F452AA">
            <w:r>
              <w:t>Участники реализации</w:t>
            </w:r>
          </w:p>
          <w:p w:rsidR="00F452AA" w:rsidRDefault="00F452AA"/>
          <w:p w:rsidR="00F452AA" w:rsidRDefault="00F452AA"/>
          <w:p w:rsidR="00F452AA" w:rsidRDefault="00F452AA"/>
          <w:p w:rsidR="00F452AA" w:rsidRDefault="007434B6">
            <w:r>
              <w:t>Врач терапевт участковый</w:t>
            </w:r>
          </w:p>
          <w:p w:rsidR="00F452AA" w:rsidRDefault="007434B6">
            <w:r>
              <w:t>Медсестра участковая</w:t>
            </w:r>
          </w:p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</w:tc>
        <w:tc>
          <w:tcPr>
            <w:tcW w:w="3696" w:type="dxa"/>
          </w:tcPr>
          <w:p w:rsidR="00F452AA" w:rsidRDefault="00F452AA">
            <w:r>
              <w:t>Ключевая деятельность действий по реализации</w:t>
            </w:r>
          </w:p>
          <w:p w:rsidR="007434B6" w:rsidRDefault="007434B6"/>
          <w:p w:rsidR="007434B6" w:rsidRDefault="007434B6"/>
          <w:p w:rsidR="007434B6" w:rsidRDefault="007434B6">
            <w:r>
              <w:t xml:space="preserve">Структурирование процессов путем заполнения алгоритма врача и </w:t>
            </w:r>
            <w:proofErr w:type="gramStart"/>
            <w:r>
              <w:t>мед сестры</w:t>
            </w:r>
            <w:proofErr w:type="gramEnd"/>
            <w:r>
              <w:t xml:space="preserve">, чек лист. </w:t>
            </w:r>
          </w:p>
        </w:tc>
        <w:tc>
          <w:tcPr>
            <w:tcW w:w="3697" w:type="dxa"/>
          </w:tcPr>
          <w:p w:rsidR="00F452AA" w:rsidRDefault="00F452AA">
            <w:r>
              <w:t>Ценности и выгоды</w:t>
            </w:r>
          </w:p>
          <w:p w:rsidR="007434B6" w:rsidRDefault="007434B6"/>
          <w:p w:rsidR="007434B6" w:rsidRDefault="007434B6"/>
          <w:p w:rsidR="007434B6" w:rsidRDefault="007434B6">
            <w:r>
              <w:t xml:space="preserve">Минимизация конфликтов </w:t>
            </w:r>
          </w:p>
          <w:p w:rsidR="007434B6" w:rsidRDefault="007434B6">
            <w:r>
              <w:t>Увеличение времени и качества приема для пациента</w:t>
            </w:r>
          </w:p>
          <w:p w:rsidR="007434B6" w:rsidRDefault="007434B6">
            <w:r>
              <w:t>Структурирование процесса приема</w:t>
            </w:r>
          </w:p>
          <w:p w:rsidR="007434B6" w:rsidRDefault="007434B6">
            <w:r>
              <w:t xml:space="preserve">Соблюдение времени приема </w:t>
            </w:r>
          </w:p>
          <w:p w:rsidR="007434B6" w:rsidRDefault="007434B6">
            <w:r>
              <w:t>Выполнение планов</w:t>
            </w:r>
          </w:p>
          <w:p w:rsidR="007434B6" w:rsidRDefault="007434B6">
            <w:r>
              <w:t>Отсутствие дефектов</w:t>
            </w:r>
          </w:p>
          <w:p w:rsidR="00D23145" w:rsidRDefault="00D23145">
            <w:r>
              <w:t xml:space="preserve">Снижение процентов </w:t>
            </w:r>
            <w:r w:rsidR="003E708C">
              <w:t>патологии</w:t>
            </w:r>
          </w:p>
          <w:p w:rsidR="003E708C" w:rsidRDefault="003E708C" w:rsidP="003E708C">
            <w:r>
              <w:t xml:space="preserve">Повышение ответственности за работу. </w:t>
            </w:r>
          </w:p>
          <w:p w:rsidR="003E708C" w:rsidRDefault="003E708C" w:rsidP="003E708C">
            <w:r>
              <w:t>Командная работа врача и м/</w:t>
            </w:r>
            <w:proofErr w:type="gramStart"/>
            <w:r>
              <w:t>с</w:t>
            </w:r>
            <w:proofErr w:type="gramEnd"/>
          </w:p>
        </w:tc>
        <w:tc>
          <w:tcPr>
            <w:tcW w:w="3697" w:type="dxa"/>
          </w:tcPr>
          <w:p w:rsidR="00F452AA" w:rsidRDefault="00F452AA">
            <w:r>
              <w:t>Целевая аудитория практики</w:t>
            </w:r>
          </w:p>
          <w:p w:rsidR="003E708C" w:rsidRDefault="003E708C"/>
          <w:p w:rsidR="003E708C" w:rsidRDefault="003E708C"/>
          <w:p w:rsidR="003E708C" w:rsidRDefault="003E708C">
            <w:r>
              <w:t>Участковая служба амбулаторно-</w:t>
            </w:r>
            <w:proofErr w:type="spellStart"/>
            <w:r>
              <w:t>поликилинического</w:t>
            </w:r>
            <w:proofErr w:type="spellEnd"/>
            <w:r>
              <w:t xml:space="preserve"> звена</w:t>
            </w:r>
          </w:p>
        </w:tc>
      </w:tr>
      <w:tr w:rsidR="00F452AA" w:rsidTr="006B6169">
        <w:tc>
          <w:tcPr>
            <w:tcW w:w="7392" w:type="dxa"/>
            <w:gridSpan w:val="2"/>
          </w:tcPr>
          <w:p w:rsidR="00F452AA" w:rsidRDefault="00F452AA">
            <w:r>
              <w:t>Ключевые ресурсы</w:t>
            </w:r>
          </w:p>
          <w:p w:rsidR="00F452AA" w:rsidRDefault="003E708C">
            <w:proofErr w:type="gramStart"/>
            <w:r>
              <w:t>Человеческие</w:t>
            </w:r>
            <w:proofErr w:type="gramEnd"/>
            <w:r>
              <w:t xml:space="preserve"> – 80 чел</w:t>
            </w:r>
          </w:p>
          <w:p w:rsidR="003E708C" w:rsidRDefault="003E708C">
            <w:r>
              <w:t xml:space="preserve">Временные 6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  <w:p w:rsidR="003E708C" w:rsidRDefault="003E708C">
            <w:r>
              <w:t>Административные</w:t>
            </w:r>
          </w:p>
          <w:p w:rsidR="00F452AA" w:rsidRDefault="003E708C">
            <w:r>
              <w:t xml:space="preserve">Мотивация </w:t>
            </w:r>
          </w:p>
          <w:p w:rsidR="00F452AA" w:rsidRDefault="00F452AA"/>
          <w:p w:rsidR="00F452AA" w:rsidRDefault="00F452AA"/>
          <w:p w:rsidR="00F452AA" w:rsidRDefault="00F452AA"/>
          <w:p w:rsidR="00F452AA" w:rsidRDefault="00F452AA"/>
          <w:p w:rsidR="00F452AA" w:rsidRDefault="00F452AA"/>
        </w:tc>
        <w:tc>
          <w:tcPr>
            <w:tcW w:w="7394" w:type="dxa"/>
            <w:gridSpan w:val="2"/>
          </w:tcPr>
          <w:p w:rsidR="00F452AA" w:rsidRDefault="00F452AA">
            <w:r>
              <w:t>Структура затрат</w:t>
            </w:r>
          </w:p>
          <w:p w:rsidR="003E708C" w:rsidRDefault="003E708C"/>
          <w:p w:rsidR="003E708C" w:rsidRDefault="003E708C">
            <w:r>
              <w:t>Время на обучение</w:t>
            </w:r>
          </w:p>
          <w:p w:rsidR="003E708C" w:rsidRDefault="003E708C">
            <w:r>
              <w:t>Время на внедрение</w:t>
            </w:r>
          </w:p>
        </w:tc>
      </w:tr>
    </w:tbl>
    <w:p w:rsidR="003A6C31" w:rsidRDefault="003A6C31"/>
    <w:sectPr w:rsidR="003A6C31" w:rsidSect="00F452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F0"/>
    <w:rsid w:val="003A6C31"/>
    <w:rsid w:val="003E708C"/>
    <w:rsid w:val="005016F0"/>
    <w:rsid w:val="007434B6"/>
    <w:rsid w:val="00D23145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Удотова Екатерина Сергеевна</dc:creator>
  <cp:keywords/>
  <dc:description/>
  <cp:lastModifiedBy>Удотова Екатерина Сергеевна</cp:lastModifiedBy>
  <cp:revision>2</cp:revision>
  <cp:lastPrinted>2020-02-19T05:05:00Z</cp:lastPrinted>
  <dcterms:created xsi:type="dcterms:W3CDTF">2020-02-19T05:00:00Z</dcterms:created>
  <dcterms:modified xsi:type="dcterms:W3CDTF">2020-02-19T05:05:00Z</dcterms:modified>
</cp:coreProperties>
</file>